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0F" w:rsidRPr="00AB670F" w:rsidRDefault="00057D21" w:rsidP="00AB670F">
      <w:pPr>
        <w:spacing w:after="0" w:line="240" w:lineRule="auto"/>
        <w:rPr>
          <w:b/>
        </w:rPr>
      </w:pPr>
      <w:r w:rsidRPr="00057D21">
        <w:rPr>
          <w:b/>
        </w:rPr>
        <w:t xml:space="preserve">Stata </w:t>
      </w:r>
      <w:r>
        <w:rPr>
          <w:b/>
        </w:rPr>
        <w:t xml:space="preserve">Code for </w:t>
      </w:r>
      <w:r w:rsidR="00AB670F">
        <w:rPr>
          <w:b/>
        </w:rPr>
        <w:t xml:space="preserve">the manuscript: </w:t>
      </w:r>
      <w:r w:rsidR="00AB670F" w:rsidRPr="00AB670F">
        <w:rPr>
          <w:b/>
        </w:rPr>
        <w:t>Gender Differences in Stereotypes of Risk Preferences:</w:t>
      </w:r>
    </w:p>
    <w:p w:rsidR="00076477" w:rsidRPr="00076477" w:rsidRDefault="00AB670F" w:rsidP="00AB670F">
      <w:pPr>
        <w:spacing w:after="0" w:line="240" w:lineRule="auto"/>
        <w:rPr>
          <w:b/>
        </w:rPr>
      </w:pPr>
      <w:r w:rsidRPr="00AB670F">
        <w:rPr>
          <w:b/>
        </w:rPr>
        <w:t>Experimental Evidence from a Matrilineal and a Patrilineal Society</w:t>
      </w:r>
    </w:p>
    <w:p w:rsidR="00FA1EC3" w:rsidRDefault="00FA1EC3" w:rsidP="00076477">
      <w:pPr>
        <w:spacing w:after="0" w:line="240" w:lineRule="auto"/>
      </w:pPr>
    </w:p>
    <w:p w:rsidR="00AB670F" w:rsidRDefault="00057D21" w:rsidP="00076477">
      <w:pPr>
        <w:spacing w:after="0" w:line="240" w:lineRule="auto"/>
      </w:pPr>
      <w:r>
        <w:t xml:space="preserve">by </w:t>
      </w:r>
      <w:r w:rsidR="00AB670F">
        <w:t>Andreas Pondorfer</w:t>
      </w:r>
      <w:r w:rsidR="00076477">
        <w:t>,</w:t>
      </w:r>
      <w:r w:rsidR="00AB670F">
        <w:t xml:space="preserve"> Toman Barsbai and Ulrich Schmidt</w:t>
      </w:r>
    </w:p>
    <w:p w:rsidR="00AB670F" w:rsidRDefault="00AB670F" w:rsidP="00076477">
      <w:pPr>
        <w:spacing w:after="0" w:line="240" w:lineRule="auto"/>
      </w:pPr>
    </w:p>
    <w:p w:rsidR="00AB670F" w:rsidRDefault="00AB670F" w:rsidP="00076477">
      <w:pPr>
        <w:spacing w:after="0" w:line="240" w:lineRule="auto"/>
      </w:pPr>
      <w:r>
        <w:t>Correspondence should be addressed to andreas.pondorfer@ifw-kiel.de</w:t>
      </w:r>
    </w:p>
    <w:p w:rsidR="00AB670F" w:rsidRDefault="00AB670F" w:rsidP="00076477">
      <w:pPr>
        <w:spacing w:after="0" w:line="240" w:lineRule="auto"/>
      </w:pPr>
    </w:p>
    <w:p w:rsidR="00076477" w:rsidRDefault="00076477" w:rsidP="00076477">
      <w:pPr>
        <w:spacing w:after="0" w:line="240" w:lineRule="auto"/>
      </w:pPr>
      <w:r>
        <w:t>The usual disclaimers apply</w:t>
      </w:r>
      <w:r w:rsidR="00AB670F">
        <w:t>.</w:t>
      </w:r>
    </w:p>
    <w:p w:rsidR="00076477" w:rsidRDefault="00076477" w:rsidP="00076477">
      <w:pPr>
        <w:pBdr>
          <w:bottom w:val="single" w:sz="4" w:space="1" w:color="auto"/>
        </w:pBdr>
        <w:spacing w:after="0" w:line="240" w:lineRule="auto"/>
      </w:pPr>
    </w:p>
    <w:p w:rsidR="00076477" w:rsidRDefault="00076477" w:rsidP="00076477">
      <w:pPr>
        <w:spacing w:after="0" w:line="240" w:lineRule="auto"/>
      </w:pPr>
    </w:p>
    <w:p w:rsidR="002C70C6" w:rsidRDefault="00076477" w:rsidP="00076477">
      <w:pPr>
        <w:spacing w:after="0" w:line="240" w:lineRule="auto"/>
      </w:pPr>
      <w:r>
        <w:t xml:space="preserve">This zipped folder contains </w:t>
      </w:r>
      <w:r w:rsidR="00AB670F">
        <w:t>2 files</w:t>
      </w:r>
      <w:r w:rsidR="00891BD9">
        <w:t xml:space="preserve"> (in addition to this note)</w:t>
      </w:r>
      <w:r>
        <w:t>.</w:t>
      </w:r>
    </w:p>
    <w:p w:rsidR="00076477" w:rsidRDefault="00076477" w:rsidP="00076477">
      <w:pPr>
        <w:spacing w:after="0" w:line="240" w:lineRule="auto"/>
      </w:pPr>
    </w:p>
    <w:p w:rsidR="00076477" w:rsidRDefault="007442B0" w:rsidP="00AB670F">
      <w:pPr>
        <w:spacing w:after="0" w:line="240" w:lineRule="auto"/>
      </w:pPr>
      <w:r>
        <w:t>d</w:t>
      </w:r>
      <w:bookmarkStart w:id="0" w:name="_GoBack"/>
      <w:bookmarkEnd w:id="0"/>
      <w:r w:rsidR="00AB670F">
        <w:t>ata</w:t>
      </w:r>
      <w:r w:rsidR="00FA1EC3">
        <w:t>_PonBarSch2016</w:t>
      </w:r>
      <w:r w:rsidR="00076477" w:rsidRPr="00076477">
        <w:t>.dta</w:t>
      </w:r>
      <w:r w:rsidR="00076477">
        <w:tab/>
        <w:t xml:space="preserve">The </w:t>
      </w:r>
      <w:r w:rsidR="00076477" w:rsidRPr="00147FAD">
        <w:rPr>
          <w:b/>
        </w:rPr>
        <w:t>Stata data file</w:t>
      </w:r>
      <w:r w:rsidR="00076477">
        <w:t xml:space="preserve"> of the variables</w:t>
      </w:r>
      <w:r w:rsidR="00AB670F">
        <w:t>.</w:t>
      </w:r>
    </w:p>
    <w:p w:rsidR="00076477" w:rsidRDefault="00076477" w:rsidP="00076477">
      <w:pPr>
        <w:spacing w:after="0" w:line="240" w:lineRule="auto"/>
      </w:pPr>
    </w:p>
    <w:p w:rsidR="00076477" w:rsidRDefault="00AB670F" w:rsidP="00FA1EC3">
      <w:pPr>
        <w:spacing w:after="0" w:line="240" w:lineRule="auto"/>
        <w:ind w:left="2880" w:hanging="2880"/>
      </w:pPr>
      <w:r>
        <w:t>code</w:t>
      </w:r>
      <w:r w:rsidR="00FA1EC3">
        <w:t>_PonBarSch2016</w:t>
      </w:r>
      <w:r>
        <w:t>.do</w:t>
      </w:r>
      <w:r>
        <w:tab/>
        <w:t xml:space="preserve">The </w:t>
      </w:r>
      <w:r w:rsidRPr="00AB670F">
        <w:rPr>
          <w:b/>
        </w:rPr>
        <w:t>S</w:t>
      </w:r>
      <w:r>
        <w:rPr>
          <w:b/>
        </w:rPr>
        <w:t xml:space="preserve">tata do </w:t>
      </w:r>
      <w:r w:rsidRPr="00AB670F">
        <w:rPr>
          <w:b/>
        </w:rPr>
        <w:t>file</w:t>
      </w:r>
      <w:r>
        <w:t xml:space="preserve"> to compute the prediction errors and run the </w:t>
      </w:r>
      <w:r w:rsidR="008F3EBA">
        <w:t xml:space="preserve">following </w:t>
      </w:r>
      <w:r>
        <w:t>regression models:</w:t>
      </w:r>
    </w:p>
    <w:p w:rsidR="00AB670F" w:rsidRDefault="00AB670F" w:rsidP="00076477">
      <w:pPr>
        <w:spacing w:after="0" w:line="240" w:lineRule="auto"/>
      </w:pPr>
    </w:p>
    <w:p w:rsidR="00AB670F" w:rsidRDefault="00AB670F" w:rsidP="00076477">
      <w:pPr>
        <w:spacing w:after="0" w:line="240" w:lineRule="auto"/>
      </w:pPr>
    </w:p>
    <w:p w:rsidR="00AB670F" w:rsidRPr="00C76345" w:rsidRDefault="008F3EBA" w:rsidP="00C76345">
      <w:pPr>
        <w:spacing w:after="0"/>
        <w:rPr>
          <w:b/>
        </w:rPr>
      </w:pPr>
      <w:r>
        <w:rPr>
          <w:b/>
        </w:rPr>
        <w:t>Main Regression Tables</w:t>
      </w:r>
      <w:r w:rsidR="00C76345" w:rsidRPr="00C76345">
        <w:rPr>
          <w:b/>
        </w:rPr>
        <w:t>:</w:t>
      </w:r>
    </w:p>
    <w:p w:rsidR="00AB670F" w:rsidRDefault="00AB670F" w:rsidP="00C76345">
      <w:pPr>
        <w:spacing w:after="0"/>
      </w:pPr>
      <w:r w:rsidRPr="00AB670F">
        <w:t>Table 4: Own gamble choice (OLS regression results</w:t>
      </w:r>
      <w:r>
        <w:t>)</w:t>
      </w:r>
    </w:p>
    <w:p w:rsidR="00AB670F" w:rsidRDefault="00AB670F" w:rsidP="00C76345">
      <w:pPr>
        <w:spacing w:after="0"/>
      </w:pPr>
      <w:r w:rsidRPr="00AB670F">
        <w:t>Table 6: Stereotyping about women’s risk choices (OLS regression results)</w:t>
      </w:r>
    </w:p>
    <w:p w:rsidR="00891BD9" w:rsidRDefault="00AB670F" w:rsidP="00C76345">
      <w:pPr>
        <w:spacing w:after="0"/>
      </w:pPr>
      <w:r w:rsidRPr="00AB670F">
        <w:t xml:space="preserve">Table 7: Stereotyping about men’s risk </w:t>
      </w:r>
      <w:r>
        <w:t>choices (OLS regression results)</w:t>
      </w:r>
    </w:p>
    <w:p w:rsidR="00AB670F" w:rsidRDefault="00AB670F" w:rsidP="00C76345">
      <w:pPr>
        <w:spacing w:after="0"/>
      </w:pPr>
    </w:p>
    <w:p w:rsidR="00AB670F" w:rsidRPr="00C76345" w:rsidRDefault="00AB670F" w:rsidP="00C76345">
      <w:pPr>
        <w:spacing w:after="0"/>
        <w:rPr>
          <w:b/>
        </w:rPr>
      </w:pPr>
      <w:r w:rsidRPr="00C76345">
        <w:rPr>
          <w:b/>
        </w:rPr>
        <w:t>Appendix</w:t>
      </w:r>
      <w:r w:rsidR="008F3EBA">
        <w:rPr>
          <w:b/>
        </w:rPr>
        <w:t xml:space="preserve"> Regression Tables</w:t>
      </w:r>
      <w:r w:rsidRPr="00C76345">
        <w:rPr>
          <w:b/>
        </w:rPr>
        <w:t>:</w:t>
      </w:r>
    </w:p>
    <w:p w:rsidR="00AB670F" w:rsidRDefault="00AB670F" w:rsidP="00C76345">
      <w:pPr>
        <w:spacing w:after="0"/>
      </w:pPr>
      <w:r>
        <w:t>Table A1: Stereotyping about women’s risk choices (marginal effects from an ordered probit regression)</w:t>
      </w:r>
    </w:p>
    <w:p w:rsidR="00AB670F" w:rsidRDefault="00AB670F" w:rsidP="00C76345">
      <w:pPr>
        <w:spacing w:after="0"/>
      </w:pPr>
      <w:r>
        <w:t>Table A2: Stereotyping about women’s risk choices (OLS regression results with standard errors clustered at the village level)</w:t>
      </w:r>
    </w:p>
    <w:p w:rsidR="00AB670F" w:rsidRDefault="00AB670F" w:rsidP="00C76345">
      <w:pPr>
        <w:spacing w:after="0"/>
      </w:pPr>
      <w:r>
        <w:t>Table A3: Stereotyping about women’s risk choices (OLS regression results); dependent variable is the prediction error computed at the village level</w:t>
      </w:r>
    </w:p>
    <w:p w:rsidR="00AB670F" w:rsidRDefault="00AB670F" w:rsidP="00C76345">
      <w:pPr>
        <w:spacing w:after="0"/>
      </w:pPr>
      <w:r>
        <w:t>Table A4: Stereotyping about women’s risk choices (OLS regression results with standard errors clustered at the village level); dependent variable is the prediction error computed at the village level</w:t>
      </w:r>
    </w:p>
    <w:p w:rsidR="00AB670F" w:rsidRDefault="00AB670F" w:rsidP="00AB670F">
      <w:pPr>
        <w:spacing w:after="0" w:line="240" w:lineRule="auto"/>
      </w:pPr>
    </w:p>
    <w:p w:rsidR="00AB670F" w:rsidRDefault="00AB670F" w:rsidP="00076477">
      <w:pPr>
        <w:spacing w:after="0" w:line="240" w:lineRule="auto"/>
      </w:pPr>
    </w:p>
    <w:sectPr w:rsidR="00AB670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477"/>
    <w:rsid w:val="00057D21"/>
    <w:rsid w:val="00076477"/>
    <w:rsid w:val="00117E08"/>
    <w:rsid w:val="00147FAD"/>
    <w:rsid w:val="00293509"/>
    <w:rsid w:val="002C70C6"/>
    <w:rsid w:val="00694F6D"/>
    <w:rsid w:val="0071047D"/>
    <w:rsid w:val="007442B0"/>
    <w:rsid w:val="00891BD9"/>
    <w:rsid w:val="008F3EBA"/>
    <w:rsid w:val="00AB670F"/>
    <w:rsid w:val="00C050A1"/>
    <w:rsid w:val="00C07FB9"/>
    <w:rsid w:val="00C76345"/>
    <w:rsid w:val="00FA1EC3"/>
    <w:rsid w:val="00FB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E1C03-2CC3-4941-ABA6-C73FBC75F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University of Nottingham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 Eberhardt</dc:creator>
  <cp:lastModifiedBy>Pondorfer, Andreas</cp:lastModifiedBy>
  <cp:revision>2</cp:revision>
  <dcterms:created xsi:type="dcterms:W3CDTF">2016-03-09T09:06:00Z</dcterms:created>
  <dcterms:modified xsi:type="dcterms:W3CDTF">2016-03-09T09:06:00Z</dcterms:modified>
</cp:coreProperties>
</file>